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E" w:rsidRDefault="005A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Oznámenie o voľnom pracovnom mieste</w:t>
      </w:r>
    </w:p>
    <w:p w:rsidR="004C6B8E" w:rsidRDefault="004C6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§84 zákona č.138/2019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pedagogických zamestnancoch a odborných zamestnancoch a o zmene a doplnení niektorých zákonov zverejňujeme informáciu o voľnom pracovnom mieste v rámci Národného projektu Podpora </w:t>
      </w:r>
      <w:r>
        <w:rPr>
          <w:rFonts w:ascii="Times New Roman" w:hAnsi="Times New Roman" w:cs="Times New Roman"/>
          <w:sz w:val="24"/>
          <w:szCs w:val="24"/>
        </w:rPr>
        <w:t>predprimárneho vzdelávania detí z marginalizovaných rómskych komunít II.: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a adresa zamestnávateľa:</w:t>
      </w:r>
      <w:r>
        <w:rPr>
          <w:rFonts w:ascii="Times New Roman" w:hAnsi="Times New Roman" w:cs="Times New Roman"/>
          <w:sz w:val="24"/>
          <w:szCs w:val="24"/>
        </w:rPr>
        <w:t xml:space="preserve"> Obec Čaklov, Čaklov 116, 094 35 Čaklov  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voľného pracovného miesta: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pracovné miesta na pozíciu –   sociálny pedagóg alebo školský psycholó</w:t>
      </w:r>
      <w:r>
        <w:rPr>
          <w:rFonts w:ascii="Times New Roman" w:hAnsi="Times New Roman" w:cs="Times New Roman"/>
          <w:sz w:val="24"/>
          <w:szCs w:val="24"/>
        </w:rPr>
        <w:t>g alebo školský logopéd alebo školský špeciálny pedagóg v Materskej škole Čaklov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zmysle platnej právnej úpravy</w:t>
      </w:r>
    </w:p>
    <w:p w:rsidR="004C6B8E" w:rsidRDefault="005A0421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pomer na dobu:</w:t>
      </w:r>
      <w:r>
        <w:rPr>
          <w:rFonts w:ascii="Times New Roman" w:hAnsi="Times New Roman" w:cs="Times New Roman"/>
          <w:sz w:val="24"/>
          <w:szCs w:val="24"/>
        </w:rPr>
        <w:t xml:space="preserve"> určitú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Platové podmienky: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zmysle platnej právnej úpravy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4C6B8E" w:rsidRDefault="005A04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</w:t>
      </w:r>
      <w:r>
        <w:rPr>
          <w:rFonts w:ascii="Times New Roman" w:hAnsi="Times New Roman" w:cs="Times New Roman"/>
          <w:sz w:val="24"/>
          <w:szCs w:val="24"/>
        </w:rPr>
        <w:t>tnania,</w:t>
      </w:r>
    </w:p>
    <w:p w:rsidR="004C6B8E" w:rsidRDefault="005A04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profesijný životopis -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4C6B8E" w:rsidRDefault="005A04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ukončenom vzdelaní,</w:t>
      </w:r>
    </w:p>
    <w:p w:rsidR="004C6B8E" w:rsidRDefault="005A04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:rsidR="004C6B8E" w:rsidRDefault="005A04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o bezúhonnosti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prijatie do zamestnania spolu s požadovanými dokladmi doručte  </w:t>
      </w:r>
      <w:r>
        <w:rPr>
          <w:rFonts w:ascii="Times New Roman" w:hAnsi="Times New Roman" w:cs="Times New Roman"/>
          <w:b/>
          <w:sz w:val="24"/>
          <w:szCs w:val="24"/>
        </w:rPr>
        <w:t xml:space="preserve">najneskôr do 17.10. 2022 do 12:00 hod na </w:t>
      </w:r>
      <w:r>
        <w:rPr>
          <w:rFonts w:ascii="Times New Roman" w:hAnsi="Times New Roman" w:cs="Times New Roman"/>
          <w:b/>
          <w:sz w:val="24"/>
          <w:szCs w:val="24"/>
        </w:rPr>
        <w:t>adresu: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Čaklov, Obecný úrad Čaklov č. 116, 094 35 Čaklov. 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obálku uveďte: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„ODBORNÝ  ZAMESTNANEC  MŠ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neotvára</w:t>
      </w:r>
      <w:r>
        <w:rPr>
          <w:rFonts w:ascii="Times New Roman" w:hAnsi="Times New Roman" w:cs="Times New Roman"/>
          <w:sz w:val="24"/>
          <w:szCs w:val="24"/>
        </w:rPr>
        <w:t>ť“.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posúdenie dodržania lehoty je rozhodujúci dátum doručenia žiadosti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Obec / Obecný úrad Čaklov, Čaklov 116, 094 35  Čaklov</w:t>
      </w:r>
      <w:r>
        <w:rPr>
          <w:rFonts w:ascii="Times New Roman" w:hAnsi="Times New Roman" w:cs="Times New Roman"/>
          <w:sz w:val="24"/>
          <w:szCs w:val="24"/>
        </w:rPr>
        <w:t>. Žiado</w:t>
      </w:r>
      <w:r>
        <w:rPr>
          <w:rFonts w:ascii="Times New Roman" w:hAnsi="Times New Roman" w:cs="Times New Roman"/>
          <w:sz w:val="24"/>
          <w:szCs w:val="24"/>
        </w:rPr>
        <w:t>sti doručené po stanovenom termíne nebudú akceptované a nebudú do ústneho pohovoru zaradené.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si vyhradzuje právo nezaradiť do ústneho pohovoru tých uchádzačov, ktorí nespĺňajú požadované podmienky. Uchádzači spĺňajúci predpoklady budú pozvaní </w:t>
      </w:r>
      <w:r>
        <w:rPr>
          <w:rFonts w:ascii="Times New Roman" w:hAnsi="Times New Roman" w:cs="Times New Roman"/>
          <w:sz w:val="24"/>
          <w:szCs w:val="24"/>
        </w:rPr>
        <w:t>na ústny pohovor.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Ústny pohovor sa uskutoční dňa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.10.2022</w:t>
      </w:r>
      <w:r>
        <w:rPr>
          <w:rFonts w:ascii="Times New Roman" w:hAnsi="Times New Roman" w:cs="Times New Roman"/>
          <w:sz w:val="24"/>
          <w:szCs w:val="24"/>
        </w:rPr>
        <w:t xml:space="preserve"> v čase od 09:00 hod v budove Obecného úradu obce Čaklov a vybraní uchádzači budú naň osobitne pozvaní.</w:t>
      </w: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aplikuje pri výbere zamestnanca na toto pracovné miesto dočasné vyrovnávacie op</w:t>
      </w:r>
      <w:r>
        <w:rPr>
          <w:rFonts w:ascii="Times New Roman" w:hAnsi="Times New Roman" w:cs="Times New Roman"/>
          <w:sz w:val="24"/>
          <w:szCs w:val="24"/>
        </w:rPr>
        <w:t>atrenie v zmysle § 8a zákona č. 365/2004 Z. z. o rovnakom zaobchádzaní v niektorých oblastiach a o ochrane pred diskrimináciou a o zmene a doplnení niektorých zákonov (antidiskriminačný zákon) v znení neskorších predpisov, vo forme preferenčného zamestnáva</w:t>
      </w:r>
      <w:r>
        <w:rPr>
          <w:rFonts w:ascii="Times New Roman" w:hAnsi="Times New Roman" w:cs="Times New Roman"/>
          <w:sz w:val="24"/>
          <w:szCs w:val="24"/>
        </w:rPr>
        <w:t>nia rómskych uchádzačov o pracovné miesto. Bližšie informácie nájdete na www.romovia.vlada.gov.sk, v časti Národné projekty.“</w:t>
      </w:r>
    </w:p>
    <w:p w:rsidR="004C6B8E" w:rsidRDefault="004C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8E" w:rsidRDefault="004C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8E" w:rsidRDefault="005A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Čaklove, dňa 10.10.2022</w:t>
      </w:r>
    </w:p>
    <w:p w:rsidR="004C6B8E" w:rsidRDefault="004C6B8E">
      <w:pPr>
        <w:tabs>
          <w:tab w:val="left" w:pos="6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8E" w:rsidRDefault="004C6B8E">
      <w:pPr>
        <w:tabs>
          <w:tab w:val="left" w:pos="6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8E" w:rsidRDefault="005A0421">
      <w:pPr>
        <w:tabs>
          <w:tab w:val="left" w:pos="6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Dragula</w:t>
      </w:r>
      <w:proofErr w:type="spellEnd"/>
    </w:p>
    <w:p w:rsidR="004C6B8E" w:rsidRDefault="005A0421">
      <w:pPr>
        <w:tabs>
          <w:tab w:val="left" w:pos="6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starosta obce</w:t>
      </w:r>
    </w:p>
    <w:p w:rsidR="004C6B8E" w:rsidRDefault="004C6B8E">
      <w:pPr>
        <w:spacing w:after="0" w:line="240" w:lineRule="auto"/>
        <w:jc w:val="both"/>
      </w:pPr>
    </w:p>
    <w:sectPr w:rsidR="004C6B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21" w:rsidRDefault="005A0421">
      <w:pPr>
        <w:spacing w:after="0" w:line="240" w:lineRule="auto"/>
      </w:pPr>
      <w:r>
        <w:separator/>
      </w:r>
    </w:p>
  </w:endnote>
  <w:endnote w:type="continuationSeparator" w:id="0">
    <w:p w:rsidR="005A0421" w:rsidRDefault="005A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21" w:rsidRDefault="005A0421">
      <w:pPr>
        <w:spacing w:after="0" w:line="240" w:lineRule="auto"/>
      </w:pPr>
      <w:r>
        <w:separator/>
      </w:r>
    </w:p>
  </w:footnote>
  <w:footnote w:type="continuationSeparator" w:id="0">
    <w:p w:rsidR="005A0421" w:rsidRDefault="005A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8E" w:rsidRDefault="005A0421">
    <w:pPr>
      <w:pStyle w:val="Hlavika1"/>
      <w:tabs>
        <w:tab w:val="clear" w:pos="4536"/>
        <w:tab w:val="clear" w:pos="9072"/>
        <w:tab w:val="center" w:pos="2016"/>
        <w:tab w:val="right" w:pos="6552"/>
      </w:tabs>
      <w:ind w:left="2520"/>
    </w:pPr>
    <w:r>
      <w:rPr>
        <w:noProof/>
        <w:lang w:eastAsia="sk-SK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62000" cy="876300"/>
          <wp:effectExtent l="0" t="0" r="0" b="0"/>
          <wp:wrapNone/>
          <wp:docPr id="1" name="obrázek 2" descr="Čaklov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Čaklov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redvolenpsmoodseku1"/>
        <w:b/>
        <w:spacing w:val="24"/>
        <w:sz w:val="44"/>
        <w:szCs w:val="44"/>
      </w:rPr>
      <w:t>OBEC ČAKLOV</w:t>
    </w:r>
  </w:p>
  <w:p w:rsidR="004C6B8E" w:rsidRDefault="005A0421">
    <w:pPr>
      <w:pStyle w:val="Hlavika1"/>
      <w:tabs>
        <w:tab w:val="clear" w:pos="4536"/>
        <w:tab w:val="clear" w:pos="9072"/>
        <w:tab w:val="right" w:pos="-5220"/>
        <w:tab w:val="center" w:pos="2016"/>
        <w:tab w:val="left" w:pos="3420"/>
        <w:tab w:val="left" w:pos="4320"/>
      </w:tabs>
      <w:ind w:left="2520"/>
      <w:rPr>
        <w:rFonts w:ascii="Arial" w:hAnsi="Arial"/>
      </w:rPr>
    </w:pPr>
    <w:r>
      <w:rPr>
        <w:rFonts w:ascii="Arial" w:hAnsi="Arial"/>
      </w:rPr>
      <w:t>094 35  Čaklov   č. 116</w:t>
    </w:r>
    <w:r>
      <w:rPr>
        <w:rFonts w:ascii="Arial" w:hAnsi="Arial"/>
      </w:rPr>
      <w:tab/>
    </w:r>
  </w:p>
  <w:p w:rsidR="004C6B8E" w:rsidRDefault="004C6B8E">
    <w:pPr>
      <w:pStyle w:val="Hlavika1"/>
      <w:tabs>
        <w:tab w:val="clear" w:pos="4536"/>
        <w:tab w:val="clear" w:pos="9072"/>
        <w:tab w:val="right" w:pos="-5220"/>
        <w:tab w:val="center" w:pos="2016"/>
        <w:tab w:val="left" w:pos="3420"/>
        <w:tab w:val="left" w:pos="4320"/>
      </w:tabs>
      <w:ind w:left="252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3DB6"/>
    <w:multiLevelType w:val="multilevel"/>
    <w:tmpl w:val="65D4F7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845076"/>
    <w:multiLevelType w:val="multilevel"/>
    <w:tmpl w:val="F2180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E"/>
    <w:rsid w:val="004C6B8E"/>
    <w:rsid w:val="005A0421"/>
    <w:rsid w:val="00E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E2A4-E155-47B4-9705-443FCE0E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Theme="minorEastAsia" w:hAnsi="Calibri" w:cs="SimSu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eastAsiaTheme="minorEastAsia"/>
      <w:lang w:eastAsia="sk-SK"/>
    </w:rPr>
  </w:style>
  <w:style w:type="character" w:customStyle="1" w:styleId="markedcontent">
    <w:name w:val="markedcontent"/>
    <w:basedOn w:val="Predvolenpsmoodseku"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qFormat/>
    <w:rPr>
      <w:color w:val="0000FF"/>
      <w:u w:val="single"/>
    </w:rPr>
  </w:style>
  <w:style w:type="character" w:customStyle="1" w:styleId="Predvolenpsmoodseku1">
    <w:name w:val="Predvolené písmo odseku1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qFormat/>
    <w:pPr>
      <w:spacing w:after="140"/>
    </w:pPr>
  </w:style>
  <w:style w:type="paragraph" w:styleId="Zoznam">
    <w:name w:val="List"/>
    <w:basedOn w:val="Zkladntext"/>
    <w:qFormat/>
    <w:rPr>
      <w:rFonts w:cs="Arial"/>
    </w:r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Normlny1">
    <w:name w:val="Normálny1"/>
    <w:qFormat/>
    <w:pPr>
      <w:spacing w:after="160" w:line="259" w:lineRule="auto"/>
    </w:pPr>
    <w:rPr>
      <w:sz w:val="24"/>
      <w:szCs w:val="24"/>
      <w:lang w:eastAsia="en-US"/>
    </w:rPr>
  </w:style>
  <w:style w:type="paragraph" w:customStyle="1" w:styleId="Hlavika1">
    <w:name w:val="Hlavička1"/>
    <w:basedOn w:val="Normlny1"/>
    <w:qFormat/>
    <w:pPr>
      <w:tabs>
        <w:tab w:val="center" w:pos="4536"/>
        <w:tab w:val="right" w:pos="9072"/>
      </w:tabs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VARGOVÁ Ľubica</cp:lastModifiedBy>
  <cp:revision>2</cp:revision>
  <cp:lastPrinted>2021-08-04T08:12:00Z</cp:lastPrinted>
  <dcterms:created xsi:type="dcterms:W3CDTF">2022-10-10T13:18:00Z</dcterms:created>
  <dcterms:modified xsi:type="dcterms:W3CDTF">2022-10-10T13:18:00Z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1E8C32AA63A345A1BB9EEFF996741C5B</vt:lpwstr>
  </property>
  <property fmtid="{D5CDD505-2E9C-101B-9397-08002B2CF9AE}" pid="3" name="KSOProductBuildVer">
    <vt:lpwstr>1033-11.2.0.11341</vt:lpwstr>
  </property>
</Properties>
</file>